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12"/>
        <w:gridCol w:w="8076"/>
      </w:tblGrid>
      <w:tr w:rsidR="006C2019" w:rsidTr="00A46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A46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HVA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A46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ITFK’s styremøte nr. 7/2015</w:t>
            </w:r>
          </w:p>
        </w:tc>
      </w:tr>
      <w:tr w:rsidR="006C2019" w:rsidTr="00A46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A46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NÅR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6C2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Mandag 30. november kl. 18.30-</w:t>
            </w:r>
            <w:r w:rsidR="00102984">
              <w:rPr>
                <w:rFonts w:ascii="Times New Roman" w:hAnsi="Times New Roman" w:cs="Times New Roman"/>
                <w:b/>
                <w:sz w:val="32"/>
                <w:szCs w:val="32"/>
              </w:rPr>
              <w:t>20.30</w:t>
            </w:r>
          </w:p>
        </w:tc>
      </w:tr>
      <w:tr w:rsidR="006C2019" w:rsidTr="00A46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A46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6C20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Hjemme til Tove på Levanger</w:t>
            </w:r>
          </w:p>
        </w:tc>
      </w:tr>
      <w:tr w:rsidR="006C2019" w:rsidTr="00A46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A46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HVEM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F60BDA" w:rsidP="00A46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Brynjar, Bjørn, Tove</w:t>
            </w:r>
            <w:r w:rsidR="006C20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Joakim, </w:t>
            </w:r>
            <w:r w:rsidR="009972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Bjørnar, </w:t>
            </w:r>
            <w:r w:rsidR="006C2019">
              <w:rPr>
                <w:rFonts w:ascii="Times New Roman" w:hAnsi="Times New Roman" w:cs="Times New Roman"/>
                <w:b/>
                <w:sz w:val="32"/>
                <w:szCs w:val="32"/>
              </w:rPr>
              <w:t>Jon Sverre, Anita, og Andreas</w:t>
            </w:r>
          </w:p>
        </w:tc>
      </w:tr>
    </w:tbl>
    <w:p w:rsidR="006C2019" w:rsidRP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42/15: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Godkjenning referat fra styremøte 12/10-15</w:t>
      </w:r>
    </w:p>
    <w:p w:rsidR="00CF3622" w:rsidRDefault="00CF3622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F60BDA" w:rsidRPr="006C2019" w:rsidRDefault="00F60BDA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Vedtak: OK, bortsett fra at Bjørn ikke er ansvarlig for sponsoravtalen med designtrykk.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Sak 43/15: 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>Innkommen post/epost</w:t>
      </w:r>
    </w:p>
    <w:p w:rsidR="00CF3622" w:rsidRDefault="00CF3622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F60BDA" w:rsidRPr="006C2019" w:rsidRDefault="00F60BDA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Vedtak: Ingen spesielle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44/15: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Gjennomgang sponsoravtaler</w:t>
      </w:r>
    </w:p>
    <w:p w:rsidR="00F60BDA" w:rsidRDefault="00F60BDA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Verdalsbruket: Brynjar er i dialog med Børstad i forhold til denne avtalen.</w:t>
      </w:r>
    </w:p>
    <w:p w:rsidR="00F60BDA" w:rsidRDefault="00F60BDA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Malmo Sport: Ikke aktuelt med noe kontantbeløp fra dem så her er det ikke ordnet med noen avtale.</w:t>
      </w:r>
    </w:p>
    <w:p w:rsidR="00F60BDA" w:rsidRDefault="009972A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Rinnleiret: Ikke noe bekreftet, men sannsynligvis slik som før.</w:t>
      </w:r>
    </w:p>
    <w:p w:rsidR="009972AD" w:rsidRDefault="009972A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Steinkjer dyreklinikk: Positiv til å fornye avtalen med samme beløp (5000 kr. i året).</w:t>
      </w:r>
    </w:p>
    <w:p w:rsidR="009972AD" w:rsidRDefault="009972A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Steinkjer veterinærsenter: I dialog, men ikke noe avklart. Bransjeeksklusivitet som veterinærsponsor, 10 000 kroner årlig beløp, </w:t>
      </w:r>
      <w:r w:rsidR="003117AB">
        <w:rPr>
          <w:rFonts w:eastAsia="Times New Roman" w:cs="Times New Roman"/>
          <w:bCs/>
          <w:sz w:val="24"/>
          <w:szCs w:val="24"/>
          <w:lang w:eastAsia="nb-NO"/>
        </w:rPr>
        <w:t xml:space="preserve">tilgang til og send ut informasjon til klubbens medlemmer per e-post, mulighet for og arrangerer klubbkvelder, inntil ett vederlagsfritt foredrag for klubben, </w:t>
      </w:r>
      <w:r>
        <w:rPr>
          <w:rFonts w:eastAsia="Times New Roman" w:cs="Times New Roman"/>
          <w:bCs/>
          <w:sz w:val="24"/>
          <w:szCs w:val="24"/>
          <w:lang w:eastAsia="nb-NO"/>
        </w:rPr>
        <w:t>ønsker å være en mer aktiv klubb</w:t>
      </w:r>
      <w:r w:rsidR="003117AB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F60BDA" w:rsidRDefault="009972A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Nava sport: </w:t>
      </w:r>
      <w:r w:rsidR="005E24EE">
        <w:rPr>
          <w:rFonts w:eastAsia="Times New Roman" w:cs="Times New Roman"/>
          <w:bCs/>
          <w:sz w:val="24"/>
          <w:szCs w:val="24"/>
          <w:lang w:eastAsia="nb-NO"/>
        </w:rPr>
        <w:t>Tove har dialog her.</w:t>
      </w:r>
    </w:p>
    <w:p w:rsidR="009972AD" w:rsidRDefault="009972A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Designtrykk: Vi avventer.</w:t>
      </w:r>
    </w:p>
    <w:p w:rsidR="005E24EE" w:rsidRDefault="005E24EE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Felleskjøpet: Usikkerhet på detaljene her. Datoene må presiseres.</w:t>
      </w:r>
    </w:p>
    <w:p w:rsidR="009972AD" w:rsidRPr="00F60BDA" w:rsidRDefault="009972A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5E24EE" w:rsidRDefault="00F60BDA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</w:p>
    <w:p w:rsidR="00F60BDA" w:rsidRDefault="003117AB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Vi stemmer over hvilken veterinæravt</w:t>
      </w:r>
      <w:r w:rsidR="005E24EE">
        <w:rPr>
          <w:rFonts w:eastAsia="Times New Roman" w:cs="Times New Roman"/>
          <w:b/>
          <w:bCs/>
          <w:sz w:val="24"/>
          <w:szCs w:val="24"/>
          <w:lang w:eastAsia="nb-NO"/>
        </w:rPr>
        <w:t>a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le vi ønsker å gå for. </w:t>
      </w:r>
      <w:r w:rsidR="00B16E76">
        <w:rPr>
          <w:rFonts w:eastAsia="Times New Roman" w:cs="Times New Roman"/>
          <w:b/>
          <w:bCs/>
          <w:sz w:val="24"/>
          <w:szCs w:val="24"/>
          <w:lang w:eastAsia="nb-NO"/>
        </w:rPr>
        <w:t>Det stemmes, og s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tyret bestemmer</w:t>
      </w:r>
      <w:r w:rsidR="00B16E76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med 6 stemmer for og 2 stemmer blank,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 at vi går inn for Steinkjer veterinærsenter</w:t>
      </w:r>
      <w:r w:rsidR="005E24EE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som vår bransjeeksklusive veterinærsponsor. Brynjar følger opp slik at vi får detaljene i orden i denne avtalen.</w:t>
      </w:r>
    </w:p>
    <w:p w:rsidR="005E24EE" w:rsidRDefault="005E24EE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Bjørnar følger opp avtalen med Felleskjøpet i forhold til detaljene.</w:t>
      </w:r>
    </w:p>
    <w:p w:rsidR="005E24EE" w:rsidRPr="006C2019" w:rsidRDefault="005E24EE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Tove følger opp avtalen med Nava sport.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45/15: Fra utvalgene (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>husk søknad om aktivitetsuke/trenings terreng)</w:t>
      </w:r>
    </w:p>
    <w:p w:rsidR="005E24EE" w:rsidRDefault="005E24EE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AE2208">
        <w:rPr>
          <w:rFonts w:eastAsia="Times New Roman" w:cs="Times New Roman"/>
          <w:bCs/>
          <w:sz w:val="24"/>
          <w:szCs w:val="24"/>
          <w:u w:val="single"/>
          <w:lang w:eastAsia="nb-NO"/>
        </w:rPr>
        <w:t>Utstillingsutvalget: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Har ringsekretærene i orden, ikke dommerne enda. </w:t>
      </w:r>
      <w:r w:rsidR="0043191D">
        <w:rPr>
          <w:rFonts w:eastAsia="Times New Roman" w:cs="Times New Roman"/>
          <w:bCs/>
          <w:sz w:val="24"/>
          <w:szCs w:val="24"/>
          <w:lang w:eastAsia="nb-NO"/>
        </w:rPr>
        <w:t>Søknad for 2017 er sendt.</w:t>
      </w:r>
    </w:p>
    <w:p w:rsidR="0043191D" w:rsidRDefault="0043191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proofErr w:type="spellStart"/>
      <w:r w:rsidRPr="00AE2208">
        <w:rPr>
          <w:rFonts w:eastAsia="Times New Roman" w:cs="Times New Roman"/>
          <w:bCs/>
          <w:sz w:val="24"/>
          <w:szCs w:val="24"/>
          <w:u w:val="single"/>
          <w:lang w:eastAsia="nb-NO"/>
        </w:rPr>
        <w:t>Akt.nord</w:t>
      </w:r>
      <w:proofErr w:type="spellEnd"/>
      <w:r>
        <w:rPr>
          <w:rFonts w:eastAsia="Times New Roman" w:cs="Times New Roman"/>
          <w:bCs/>
          <w:sz w:val="24"/>
          <w:szCs w:val="24"/>
          <w:lang w:eastAsia="nb-NO"/>
        </w:rPr>
        <w:t>: Har sendt søknad om aktivitetsuka 2016, ikke fått svar enda. Viktig med saurenhetsbevis. Høstmøtet er ferdig organisert, alt er klart. Årsmelding er levert.</w:t>
      </w:r>
    </w:p>
    <w:p w:rsidR="0043191D" w:rsidRDefault="0043191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proofErr w:type="spellStart"/>
      <w:r w:rsidRPr="00AE2208">
        <w:rPr>
          <w:rFonts w:eastAsia="Times New Roman" w:cs="Times New Roman"/>
          <w:bCs/>
          <w:sz w:val="24"/>
          <w:szCs w:val="24"/>
          <w:u w:val="single"/>
          <w:lang w:eastAsia="nb-NO"/>
        </w:rPr>
        <w:t>Akt.sør</w:t>
      </w:r>
      <w:proofErr w:type="spellEnd"/>
      <w:r w:rsidRPr="00AE2208">
        <w:rPr>
          <w:rFonts w:eastAsia="Times New Roman" w:cs="Times New Roman"/>
          <w:bCs/>
          <w:sz w:val="24"/>
          <w:szCs w:val="24"/>
          <w:u w:val="single"/>
          <w:lang w:eastAsia="nb-NO"/>
        </w:rPr>
        <w:t>: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Ingen nyheter fra sist. Årsmeldingen er nesten ferdig. Søknad om aktivitetsuka er levert. Klubbkveld er avholdt på Rinnleiret.</w:t>
      </w:r>
    </w:p>
    <w:p w:rsidR="0043191D" w:rsidRDefault="0043191D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AE2208">
        <w:rPr>
          <w:rFonts w:eastAsia="Times New Roman" w:cs="Times New Roman"/>
          <w:bCs/>
          <w:sz w:val="24"/>
          <w:szCs w:val="24"/>
          <w:u w:val="single"/>
          <w:lang w:eastAsia="nb-NO"/>
        </w:rPr>
        <w:t>Dommerutvalget: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Kandidaten blir ikke påmeldt Kongsvold 2 neste år p.g.a. mangel på elevarbeid. Kandidaten og dommerutvalget er enige om dette og årsaken er jobbsituasjon </w:t>
      </w:r>
      <w:proofErr w:type="spellStart"/>
      <w:r>
        <w:rPr>
          <w:rFonts w:eastAsia="Times New Roman" w:cs="Times New Roman"/>
          <w:bCs/>
          <w:sz w:val="24"/>
          <w:szCs w:val="24"/>
          <w:lang w:eastAsia="nb-NO"/>
        </w:rPr>
        <w:t>tl</w:t>
      </w:r>
      <w:proofErr w:type="spellEnd"/>
      <w:r>
        <w:rPr>
          <w:rFonts w:eastAsia="Times New Roman" w:cs="Times New Roman"/>
          <w:bCs/>
          <w:sz w:val="24"/>
          <w:szCs w:val="24"/>
          <w:lang w:eastAsia="nb-NO"/>
        </w:rPr>
        <w:t xml:space="preserve"> kandidaten. Det skal bli en samling av instruktører der alle samkjøres slik at det blir mest </w:t>
      </w:r>
      <w:r>
        <w:rPr>
          <w:rFonts w:eastAsia="Times New Roman" w:cs="Times New Roman"/>
          <w:bCs/>
          <w:sz w:val="24"/>
          <w:szCs w:val="24"/>
          <w:lang w:eastAsia="nb-NO"/>
        </w:rPr>
        <w:lastRenderedPageBreak/>
        <w:t xml:space="preserve">mulig likt. Både nord og sør vil bli kalt inn. Snakk om at dommerutvalget kjøper inn/blir sponset en jakke/eller lignende til alle instruktører. </w:t>
      </w:r>
      <w:r w:rsidR="00AE2208">
        <w:rPr>
          <w:rFonts w:eastAsia="Times New Roman" w:cs="Times New Roman"/>
          <w:bCs/>
          <w:sz w:val="24"/>
          <w:szCs w:val="24"/>
          <w:lang w:eastAsia="nb-NO"/>
        </w:rPr>
        <w:t xml:space="preserve">Fase 2-kurs kan kanskje kombineres med aktivitetsuka, men mulig det blir vanskelig å kombinere i forhold til en del jaktprøver. </w:t>
      </w:r>
    </w:p>
    <w:p w:rsidR="00AE2208" w:rsidRPr="005E24EE" w:rsidRDefault="00AE2208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AE2208">
        <w:rPr>
          <w:rFonts w:eastAsia="Times New Roman" w:cs="Times New Roman"/>
          <w:bCs/>
          <w:sz w:val="24"/>
          <w:szCs w:val="24"/>
          <w:u w:val="single"/>
          <w:lang w:eastAsia="nb-NO"/>
        </w:rPr>
        <w:t>Jaktprøveutvalget: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Klubbmesterskap første lørdag i februar. Flotte premier i vente. </w:t>
      </w:r>
    </w:p>
    <w:p w:rsidR="00CF3622" w:rsidRDefault="00CF3622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F60BDA" w:rsidRPr="006C2019" w:rsidRDefault="00F60BDA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AE2208">
        <w:rPr>
          <w:rFonts w:eastAsia="Times New Roman" w:cs="Times New Roman"/>
          <w:b/>
          <w:bCs/>
          <w:sz w:val="24"/>
          <w:szCs w:val="24"/>
          <w:lang w:eastAsia="nb-NO"/>
        </w:rPr>
        <w:t xml:space="preserve">Tatt til etterretning 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>Sak 46/15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Årsmøte og årsmelding - regnskap fra utvalgene.  Alle utvalgene må så langt det er mulig skrive sine årsmeldinger, og dette må skje i god tid før møtet, send dem til sekretær Andreas Trefjord.</w:t>
      </w:r>
    </w:p>
    <w:p w:rsidR="00CF3622" w:rsidRPr="00CF3622" w:rsidRDefault="00CF3622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Kasserer deler ut regnskapsstatus til utvalgslederne. </w:t>
      </w:r>
      <w:r w:rsidR="007F2F1B">
        <w:rPr>
          <w:rFonts w:eastAsia="Times New Roman" w:cs="Times New Roman"/>
          <w:bCs/>
          <w:sz w:val="24"/>
          <w:szCs w:val="24"/>
          <w:lang w:eastAsia="nb-NO"/>
        </w:rPr>
        <w:t>Disse blir tatt med og sendt tilbake til årsmeldingen.</w:t>
      </w:r>
    </w:p>
    <w:p w:rsidR="00F60BDA" w:rsidRPr="006C2019" w:rsidRDefault="00F60BDA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AE2208">
        <w:rPr>
          <w:rFonts w:eastAsia="Times New Roman" w:cs="Times New Roman"/>
          <w:b/>
          <w:bCs/>
          <w:sz w:val="24"/>
          <w:szCs w:val="24"/>
          <w:lang w:eastAsia="nb-NO"/>
        </w:rPr>
        <w:t>Har fått inn noen, og de andre er på vei.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47/15: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Medlemstall 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–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Økonomi</w:t>
      </w:r>
    </w:p>
    <w:p w:rsidR="006C2019" w:rsidRPr="007F2F1B" w:rsidRDefault="007F2F1B" w:rsidP="006C20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390 medlemmer.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CF3622" w:rsidRPr="006C2019">
        <w:rPr>
          <w:rFonts w:eastAsia="Times New Roman" w:cs="Times New Roman"/>
          <w:b/>
          <w:bCs/>
          <w:sz w:val="24"/>
          <w:szCs w:val="24"/>
          <w:lang w:eastAsia="nb-NO"/>
        </w:rPr>
        <w:t>Positiv medlemsutvikling og sunn og positiv økonomi.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>48/15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Hjemmeside status</w:t>
      </w:r>
    </w:p>
    <w:p w:rsidR="006C2019" w:rsidRDefault="007F2F1B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Vi bør få vår nye hjemmeside mer levende. Bilder og jevnlig oppdatering. Gratis opplæring fra leverandøren. Alle må bli flinkere til å sende inn stoff til de som skal oppdatere siden. 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666EA1">
        <w:rPr>
          <w:rFonts w:eastAsia="Times New Roman" w:cs="Times New Roman"/>
          <w:b/>
          <w:bCs/>
          <w:sz w:val="24"/>
          <w:szCs w:val="24"/>
          <w:lang w:eastAsia="nb-NO"/>
        </w:rPr>
        <w:t>Sekretær, web-ansvarlig, kasserer og deltaker fra jaktprøveutvalget blir ansvarlig for den videre driften av hjemmesiden.</w:t>
      </w: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6C2019" w:rsidRPr="006C2019" w:rsidRDefault="006C2019" w:rsidP="006C201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C2019">
        <w:rPr>
          <w:rFonts w:eastAsia="Times New Roman" w:cs="Times New Roman"/>
          <w:b/>
          <w:bCs/>
          <w:sz w:val="24"/>
          <w:szCs w:val="24"/>
          <w:lang w:eastAsia="nb-NO"/>
        </w:rPr>
        <w:t>Eventuelt</w:t>
      </w:r>
    </w:p>
    <w:p w:rsidR="00403DA4" w:rsidRDefault="00666EA1">
      <w:r>
        <w:t>Sak til årsmøtet:</w:t>
      </w:r>
    </w:p>
    <w:p w:rsidR="00666EA1" w:rsidRDefault="00666EA1">
      <w:r>
        <w:t xml:space="preserve">Styrets innstilling er at info’n går ned fra 5 nummer til et årlig nummer med </w:t>
      </w:r>
      <w:r w:rsidR="00102984">
        <w:t>årets «største begivenheter»</w:t>
      </w:r>
      <w:r>
        <w:t xml:space="preserve">. </w:t>
      </w:r>
    </w:p>
    <w:p w:rsidR="00102984" w:rsidRDefault="00102984"/>
    <w:p w:rsidR="00102984" w:rsidRPr="006C2019" w:rsidRDefault="00102984">
      <w:r>
        <w:t xml:space="preserve">Neste møte blir </w:t>
      </w:r>
      <w:proofErr w:type="gramStart"/>
      <w:r>
        <w:t>18.01.2016</w:t>
      </w:r>
      <w:proofErr w:type="gramEnd"/>
      <w:r>
        <w:t xml:space="preserve"> klokka 18.30 hjemme til Brynjar.</w:t>
      </w:r>
    </w:p>
    <w:sectPr w:rsidR="00102984" w:rsidRPr="006C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9"/>
    <w:rsid w:val="00102984"/>
    <w:rsid w:val="003117AB"/>
    <w:rsid w:val="00403DA4"/>
    <w:rsid w:val="0043191D"/>
    <w:rsid w:val="005E24EE"/>
    <w:rsid w:val="00666EA1"/>
    <w:rsid w:val="006C2019"/>
    <w:rsid w:val="007F2F1B"/>
    <w:rsid w:val="009972AD"/>
    <w:rsid w:val="00AE2208"/>
    <w:rsid w:val="00B16E76"/>
    <w:rsid w:val="00CE0845"/>
    <w:rsid w:val="00CF3622"/>
    <w:rsid w:val="00F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2016-01-19T07:47:00Z</dcterms:created>
  <dcterms:modified xsi:type="dcterms:W3CDTF">2016-01-19T07:47:00Z</dcterms:modified>
</cp:coreProperties>
</file>